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A48" w14:textId="6D31DFE2" w:rsidR="003E0261" w:rsidRPr="00F114E4" w:rsidRDefault="003E0261">
      <w:pPr>
        <w:rPr>
          <w:rFonts w:ascii="Times New Roman" w:hAnsi="Times New Roman" w:cs="Times New Roman"/>
          <w:b/>
          <w:bCs/>
        </w:rPr>
      </w:pPr>
      <w:r w:rsidRPr="00F114E4">
        <w:rPr>
          <w:rFonts w:ascii="Times New Roman" w:hAnsi="Times New Roman" w:cs="Times New Roman"/>
          <w:b/>
          <w:bCs/>
        </w:rPr>
        <w:t>ALLEGATO 1</w:t>
      </w:r>
    </w:p>
    <w:p w14:paraId="2D66D372" w14:textId="11ED375F" w:rsidR="003E0261" w:rsidRPr="003E0261" w:rsidRDefault="003E0261">
      <w:pPr>
        <w:rPr>
          <w:rFonts w:ascii="Times New Roman" w:hAnsi="Times New Roman" w:cs="Times New Roman"/>
        </w:rPr>
      </w:pPr>
    </w:p>
    <w:p w14:paraId="5471EBBC" w14:textId="2EF12E74" w:rsidR="003E0261" w:rsidRPr="003E0261" w:rsidRDefault="00F11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riportano di seguito i requisiti essenziali per la partecipazione</w:t>
      </w:r>
      <w:r w:rsidR="003E0261" w:rsidRPr="003E0261">
        <w:rPr>
          <w:rFonts w:ascii="Times New Roman" w:hAnsi="Times New Roman" w:cs="Times New Roman"/>
        </w:rPr>
        <w:t xml:space="preserve"> alla selezione per il </w:t>
      </w:r>
      <w:r w:rsidR="003E6A0B">
        <w:rPr>
          <w:rFonts w:ascii="Times New Roman" w:hAnsi="Times New Roman" w:cs="Times New Roman"/>
        </w:rPr>
        <w:t>P</w:t>
      </w:r>
      <w:r w:rsidR="003E0261" w:rsidRPr="003E0261">
        <w:rPr>
          <w:rFonts w:ascii="Times New Roman" w:hAnsi="Times New Roman" w:cs="Times New Roman"/>
        </w:rPr>
        <w:t xml:space="preserve">rogetto </w:t>
      </w:r>
      <w:r w:rsidR="003E6A0B">
        <w:rPr>
          <w:rFonts w:ascii="Times New Roman" w:hAnsi="Times New Roman" w:cs="Times New Roman"/>
        </w:rPr>
        <w:t xml:space="preserve">NETWORK </w:t>
      </w:r>
      <w:r w:rsidR="003E0261" w:rsidRPr="003E0261">
        <w:rPr>
          <w:rFonts w:ascii="Times New Roman" w:hAnsi="Times New Roman" w:cs="Times New Roman"/>
        </w:rPr>
        <w:t>PNRR</w:t>
      </w:r>
      <w:r w:rsidR="003E6A0B">
        <w:rPr>
          <w:rFonts w:ascii="Times New Roman" w:hAnsi="Times New Roman" w:cs="Times New Roman"/>
        </w:rPr>
        <w:t xml:space="preserve"> FNOPI-BOCCONI</w:t>
      </w:r>
      <w:r>
        <w:rPr>
          <w:rFonts w:ascii="Times New Roman" w:hAnsi="Times New Roman" w:cs="Times New Roman"/>
        </w:rPr>
        <w:t>, e i relativi criteri di valutazione</w:t>
      </w:r>
    </w:p>
    <w:p w14:paraId="3ABFE9EB" w14:textId="77777777" w:rsidR="003E0261" w:rsidRPr="003E0261" w:rsidRDefault="003E0261">
      <w:pPr>
        <w:rPr>
          <w:rFonts w:ascii="Times New Roman" w:hAnsi="Times New Roman" w:cs="Times New Roman"/>
        </w:rPr>
      </w:pPr>
    </w:p>
    <w:p w14:paraId="5AA763FC" w14:textId="77777777" w:rsidR="00F114E4" w:rsidRPr="00D77159" w:rsidRDefault="00F114E4">
      <w:pPr>
        <w:rPr>
          <w:rFonts w:ascii="Times New Roman" w:hAnsi="Times New Roman" w:cs="Times New Roman"/>
          <w:color w:val="000000" w:themeColor="text1"/>
        </w:rPr>
      </w:pPr>
    </w:p>
    <w:p w14:paraId="402E9DB4" w14:textId="7467796D" w:rsidR="003E0261" w:rsidRPr="00D77159" w:rsidRDefault="003E0261" w:rsidP="003E0261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77159">
        <w:rPr>
          <w:rFonts w:ascii="Times New Roman" w:hAnsi="Times New Roman" w:cs="Times New Roman"/>
          <w:b/>
          <w:bCs/>
          <w:color w:val="000000" w:themeColor="text1"/>
          <w:u w:val="single"/>
        </w:rPr>
        <w:t>Requisiti essenziali</w:t>
      </w:r>
    </w:p>
    <w:p w14:paraId="5764C8F9" w14:textId="104D1D62" w:rsidR="003E0261" w:rsidRPr="00D77159" w:rsidRDefault="003E0261" w:rsidP="003E02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D77159">
        <w:rPr>
          <w:rFonts w:ascii="Times New Roman" w:hAnsi="Times New Roman" w:cs="Times New Roman"/>
          <w:color w:val="000000" w:themeColor="text1"/>
        </w:rPr>
        <w:t>Laurea Magistrale in Scienze Infermieristiche</w:t>
      </w:r>
      <w:r w:rsidR="005446BD" w:rsidRPr="00D77159">
        <w:rPr>
          <w:rFonts w:ascii="Times New Roman" w:hAnsi="Times New Roman" w:cs="Times New Roman"/>
          <w:color w:val="000000" w:themeColor="text1"/>
        </w:rPr>
        <w:t xml:space="preserve"> e Ostetriche</w:t>
      </w:r>
    </w:p>
    <w:p w14:paraId="507ED657" w14:textId="3AAA3ADE" w:rsidR="003E0261" w:rsidRPr="00D77159" w:rsidRDefault="003E0261" w:rsidP="003E02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D77159">
        <w:rPr>
          <w:rFonts w:ascii="Times New Roman" w:hAnsi="Times New Roman" w:cs="Times New Roman"/>
          <w:color w:val="000000" w:themeColor="text1"/>
        </w:rPr>
        <w:t>Esperienza professionale nelle cure primarie.</w:t>
      </w:r>
    </w:p>
    <w:p w14:paraId="2FA1258D" w14:textId="76B4140F" w:rsidR="003E0261" w:rsidRPr="00D77159" w:rsidRDefault="003E0261" w:rsidP="003E0261">
      <w:pPr>
        <w:rPr>
          <w:rFonts w:ascii="Times New Roman" w:hAnsi="Times New Roman" w:cs="Times New Roman"/>
          <w:color w:val="000000" w:themeColor="text1"/>
        </w:rPr>
      </w:pPr>
    </w:p>
    <w:p w14:paraId="0625BB60" w14:textId="4E25D42E" w:rsidR="002A1735" w:rsidRPr="001C6C02" w:rsidRDefault="001C6C02" w:rsidP="003E0261">
      <w:pPr>
        <w:rPr>
          <w:rFonts w:ascii="Times New Roman" w:hAnsi="Times New Roman" w:cs="Times New Roman"/>
          <w:b/>
          <w:bCs/>
          <w:u w:val="single"/>
        </w:rPr>
      </w:pPr>
      <w:r w:rsidRPr="001C6C02">
        <w:rPr>
          <w:rFonts w:ascii="Times New Roman" w:hAnsi="Times New Roman" w:cs="Times New Roman"/>
          <w:b/>
          <w:bCs/>
          <w:u w:val="single"/>
        </w:rPr>
        <w:t>Profilo del candidato:</w:t>
      </w:r>
    </w:p>
    <w:p w14:paraId="7ED848F9" w14:textId="77777777" w:rsidR="00E06D0F" w:rsidRDefault="00E06D0F" w:rsidP="00E06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Infermieri altamente qualificati sia in termini di conoscenze acquisite attraverso percorsi accademici avanzati, sia di esperienze sul campo nel settore delle cure primarie, con spiccate competenze relazionali finalizzate alla creazione e gestione di network complessi, anche di livello interprofessionale.</w:t>
      </w:r>
    </w:p>
    <w:p w14:paraId="3C3C3573" w14:textId="4A7486AC" w:rsidR="00E06D0F" w:rsidRDefault="00E06D0F" w:rsidP="003E0261">
      <w:pPr>
        <w:rPr>
          <w:rFonts w:ascii="Times New Roman" w:hAnsi="Times New Roman" w:cs="Times New Roman"/>
        </w:rPr>
      </w:pPr>
    </w:p>
    <w:p w14:paraId="5E431998" w14:textId="77777777" w:rsidR="001C6C02" w:rsidRDefault="001C6C02" w:rsidP="003E0261">
      <w:pPr>
        <w:rPr>
          <w:rFonts w:ascii="Times New Roman" w:hAnsi="Times New Roman" w:cs="Times New Roman"/>
        </w:rPr>
      </w:pPr>
    </w:p>
    <w:p w14:paraId="65E3C000" w14:textId="00C56F16" w:rsidR="002A1735" w:rsidRDefault="002A1735" w:rsidP="00E06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selezione verrà effettuata da un’apposita commissione </w:t>
      </w:r>
      <w:r w:rsidR="00044DA4">
        <w:rPr>
          <w:rFonts w:ascii="Times New Roman" w:hAnsi="Times New Roman" w:cs="Times New Roman"/>
        </w:rPr>
        <w:t>definita dal</w:t>
      </w:r>
      <w:r>
        <w:rPr>
          <w:rFonts w:ascii="Times New Roman" w:hAnsi="Times New Roman" w:cs="Times New Roman"/>
        </w:rPr>
        <w:t xml:space="preserve"> C</w:t>
      </w:r>
      <w:r w:rsidR="00044DA4">
        <w:rPr>
          <w:rFonts w:ascii="Times New Roman" w:hAnsi="Times New Roman" w:cs="Times New Roman"/>
        </w:rPr>
        <w:t xml:space="preserve">omitato </w:t>
      </w:r>
      <w:r>
        <w:rPr>
          <w:rFonts w:ascii="Times New Roman" w:hAnsi="Times New Roman" w:cs="Times New Roman"/>
        </w:rPr>
        <w:t>C</w:t>
      </w:r>
      <w:r w:rsidR="00044DA4">
        <w:rPr>
          <w:rFonts w:ascii="Times New Roman" w:hAnsi="Times New Roman" w:cs="Times New Roman"/>
        </w:rPr>
        <w:t>entrale</w:t>
      </w:r>
      <w:r>
        <w:rPr>
          <w:rFonts w:ascii="Times New Roman" w:hAnsi="Times New Roman" w:cs="Times New Roman"/>
        </w:rPr>
        <w:t xml:space="preserve"> della Federazione</w:t>
      </w:r>
      <w:r w:rsidR="00044DA4">
        <w:rPr>
          <w:rFonts w:ascii="Times New Roman" w:hAnsi="Times New Roman" w:cs="Times New Roman"/>
        </w:rPr>
        <w:t>, composta</w:t>
      </w:r>
      <w:r>
        <w:rPr>
          <w:rFonts w:ascii="Times New Roman" w:hAnsi="Times New Roman" w:cs="Times New Roman"/>
        </w:rPr>
        <w:t xml:space="preserve"> da esperti </w:t>
      </w:r>
      <w:r w:rsidR="00044DA4">
        <w:rPr>
          <w:rFonts w:ascii="Times New Roman" w:hAnsi="Times New Roman" w:cs="Times New Roman"/>
        </w:rPr>
        <w:t>del settore</w:t>
      </w:r>
      <w:r>
        <w:rPr>
          <w:rFonts w:ascii="Times New Roman" w:hAnsi="Times New Roman" w:cs="Times New Roman"/>
        </w:rPr>
        <w:t>.</w:t>
      </w:r>
    </w:p>
    <w:p w14:paraId="45816801" w14:textId="77777777" w:rsidR="002A1735" w:rsidRPr="003E0261" w:rsidRDefault="002A1735" w:rsidP="003E0261">
      <w:pPr>
        <w:rPr>
          <w:rFonts w:ascii="Times New Roman" w:hAnsi="Times New Roman" w:cs="Times New Roman"/>
        </w:rPr>
      </w:pPr>
    </w:p>
    <w:p w14:paraId="0A2E2231" w14:textId="5742CE67" w:rsidR="003E0261" w:rsidRDefault="002A1735" w:rsidP="003E0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suddetta commissione</w:t>
      </w:r>
      <w:r w:rsidR="00044DA4">
        <w:rPr>
          <w:rFonts w:ascii="Times New Roman" w:hAnsi="Times New Roman" w:cs="Times New Roman"/>
        </w:rPr>
        <w:t xml:space="preserve"> selezionerà i candidati</w:t>
      </w:r>
      <w:r>
        <w:rPr>
          <w:rFonts w:ascii="Times New Roman" w:hAnsi="Times New Roman" w:cs="Times New Roman"/>
        </w:rPr>
        <w:t xml:space="preserve"> utilizz</w:t>
      </w:r>
      <w:r w:rsidR="00044DA4">
        <w:rPr>
          <w:rFonts w:ascii="Times New Roman" w:hAnsi="Times New Roman" w:cs="Times New Roman"/>
        </w:rPr>
        <w:t>ando, a suo insindacabile giudizio,</w:t>
      </w:r>
      <w:r>
        <w:rPr>
          <w:rFonts w:ascii="Times New Roman" w:hAnsi="Times New Roman" w:cs="Times New Roman"/>
        </w:rPr>
        <w:t xml:space="preserve"> i seguenti c</w:t>
      </w:r>
      <w:r w:rsidR="003E0261" w:rsidRPr="002A1735">
        <w:rPr>
          <w:rFonts w:ascii="Times New Roman" w:hAnsi="Times New Roman" w:cs="Times New Roman"/>
        </w:rPr>
        <w:t>riteri di valutazione</w:t>
      </w:r>
      <w:r>
        <w:rPr>
          <w:rFonts w:ascii="Times New Roman" w:hAnsi="Times New Roman" w:cs="Times New Roman"/>
        </w:rPr>
        <w:t>:</w:t>
      </w:r>
    </w:p>
    <w:p w14:paraId="7CA38B7A" w14:textId="77777777" w:rsidR="002A1735" w:rsidRPr="002A1735" w:rsidRDefault="002A1735" w:rsidP="003E0261">
      <w:pPr>
        <w:rPr>
          <w:rFonts w:ascii="Times New Roman" w:hAnsi="Times New Roman" w:cs="Times New Roman"/>
        </w:rPr>
      </w:pPr>
    </w:p>
    <w:p w14:paraId="72B1F168" w14:textId="709214EF" w:rsidR="003E0261" w:rsidRPr="003E0261" w:rsidRDefault="003E0261" w:rsidP="003E02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E0261">
        <w:rPr>
          <w:rFonts w:ascii="Times New Roman" w:hAnsi="Times New Roman" w:cs="Times New Roman"/>
        </w:rPr>
        <w:t xml:space="preserve">Titoli di studio </w:t>
      </w:r>
    </w:p>
    <w:p w14:paraId="2F871426" w14:textId="2F3A0478" w:rsidR="003E0261" w:rsidRPr="003E0261" w:rsidRDefault="003E0261" w:rsidP="003E02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E0261">
        <w:rPr>
          <w:rFonts w:ascii="Times New Roman" w:hAnsi="Times New Roman" w:cs="Times New Roman"/>
        </w:rPr>
        <w:t xml:space="preserve">Attività professionale-esperienza </w:t>
      </w:r>
    </w:p>
    <w:p w14:paraId="6C1CC8E6" w14:textId="79E44A9A" w:rsidR="003E0261" w:rsidRPr="003E0261" w:rsidRDefault="003E0261" w:rsidP="003E02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E0261">
        <w:rPr>
          <w:rFonts w:ascii="Times New Roman" w:hAnsi="Times New Roman" w:cs="Times New Roman"/>
        </w:rPr>
        <w:t xml:space="preserve">Attività didattica in ambito universitario </w:t>
      </w:r>
    </w:p>
    <w:p w14:paraId="27540A41" w14:textId="460EF254" w:rsidR="003E0261" w:rsidRPr="003E0261" w:rsidRDefault="003E0261" w:rsidP="003E02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E0261">
        <w:rPr>
          <w:rFonts w:ascii="Times New Roman" w:hAnsi="Times New Roman" w:cs="Times New Roman"/>
        </w:rPr>
        <w:t xml:space="preserve">Pubblicazioni scientifiche </w:t>
      </w:r>
    </w:p>
    <w:p w14:paraId="5E1A2C43" w14:textId="46734812" w:rsidR="003E0261" w:rsidRPr="003E0261" w:rsidRDefault="003E0261" w:rsidP="003E026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E0261">
        <w:rPr>
          <w:rFonts w:ascii="Times New Roman" w:hAnsi="Times New Roman" w:cs="Times New Roman"/>
        </w:rPr>
        <w:t xml:space="preserve">Comprovate capacità di networking in comunità di pratica e sperimentazioni </w:t>
      </w:r>
    </w:p>
    <w:p w14:paraId="47245767" w14:textId="5839F258" w:rsidR="003E0261" w:rsidRPr="003E0261" w:rsidRDefault="003E0261" w:rsidP="003E0261">
      <w:pPr>
        <w:rPr>
          <w:rFonts w:ascii="Times New Roman" w:hAnsi="Times New Roman" w:cs="Times New Roman"/>
        </w:rPr>
      </w:pPr>
    </w:p>
    <w:p w14:paraId="33837040" w14:textId="77777777" w:rsidR="003E0261" w:rsidRDefault="003E0261" w:rsidP="003E0261">
      <w:pPr>
        <w:rPr>
          <w:rFonts w:ascii="Times New Roman" w:hAnsi="Times New Roman" w:cs="Times New Roman"/>
        </w:rPr>
      </w:pPr>
    </w:p>
    <w:p w14:paraId="50B859DB" w14:textId="77777777" w:rsidR="003E0261" w:rsidRDefault="003E0261" w:rsidP="003E0261">
      <w:pPr>
        <w:rPr>
          <w:rFonts w:ascii="Times New Roman" w:hAnsi="Times New Roman" w:cs="Times New Roman"/>
        </w:rPr>
      </w:pPr>
    </w:p>
    <w:p w14:paraId="70132702" w14:textId="77777777" w:rsidR="003E0261" w:rsidRPr="003E0261" w:rsidRDefault="003E0261" w:rsidP="003E0261">
      <w:pPr>
        <w:rPr>
          <w:rFonts w:ascii="Times New Roman" w:hAnsi="Times New Roman" w:cs="Times New Roman"/>
        </w:rPr>
      </w:pPr>
    </w:p>
    <w:p w14:paraId="7D6F542D" w14:textId="32FD3404" w:rsidR="003E0261" w:rsidRPr="003E0261" w:rsidRDefault="003E0261" w:rsidP="003E0261">
      <w:pPr>
        <w:rPr>
          <w:rFonts w:ascii="Times New Roman" w:hAnsi="Times New Roman" w:cs="Times New Roman"/>
        </w:rPr>
      </w:pPr>
    </w:p>
    <w:p w14:paraId="36C1460F" w14:textId="77777777" w:rsidR="003E0261" w:rsidRPr="003E0261" w:rsidRDefault="003E0261" w:rsidP="003E0261">
      <w:pPr>
        <w:rPr>
          <w:rFonts w:ascii="Times New Roman" w:hAnsi="Times New Roman" w:cs="Times New Roman"/>
        </w:rPr>
      </w:pPr>
    </w:p>
    <w:p w14:paraId="2763F159" w14:textId="77777777" w:rsidR="003E0261" w:rsidRPr="003E0261" w:rsidRDefault="003E0261">
      <w:pPr>
        <w:rPr>
          <w:rFonts w:ascii="Times New Roman" w:hAnsi="Times New Roman" w:cs="Times New Roman"/>
        </w:rPr>
      </w:pPr>
    </w:p>
    <w:sectPr w:rsidR="003E0261" w:rsidRPr="003E0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57F61"/>
    <w:multiLevelType w:val="hybridMultilevel"/>
    <w:tmpl w:val="1FD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6237"/>
    <w:multiLevelType w:val="hybridMultilevel"/>
    <w:tmpl w:val="4FFAC1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012215">
    <w:abstractNumId w:val="1"/>
  </w:num>
  <w:num w:numId="2" w16cid:durableId="151645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61"/>
    <w:rsid w:val="00044DA4"/>
    <w:rsid w:val="001C6C02"/>
    <w:rsid w:val="002A1735"/>
    <w:rsid w:val="003E0261"/>
    <w:rsid w:val="003E6A0B"/>
    <w:rsid w:val="005446BD"/>
    <w:rsid w:val="00723E5D"/>
    <w:rsid w:val="00827566"/>
    <w:rsid w:val="00C32973"/>
    <w:rsid w:val="00D77159"/>
    <w:rsid w:val="00E06D0F"/>
    <w:rsid w:val="00F1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E479"/>
  <w15:chartTrackingRefBased/>
  <w15:docId w15:val="{04DEC3CF-9043-724A-8AE8-4E780B2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 Pazzagli</dc:creator>
  <cp:keywords/>
  <dc:description/>
  <cp:lastModifiedBy>Ufficio03</cp:lastModifiedBy>
  <cp:revision>2</cp:revision>
  <dcterms:created xsi:type="dcterms:W3CDTF">2022-05-06T12:55:00Z</dcterms:created>
  <dcterms:modified xsi:type="dcterms:W3CDTF">2022-05-06T12:55:00Z</dcterms:modified>
</cp:coreProperties>
</file>